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E23F4" w14:textId="77777777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3D7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0933E3" w:rsidRPr="005933D7">
        <w:rPr>
          <w:rFonts w:ascii="Times New Roman" w:hAnsi="Times New Roman" w:cs="Times New Roman"/>
          <w:b/>
          <w:sz w:val="24"/>
          <w:szCs w:val="24"/>
        </w:rPr>
        <w:t>for the website Chapter 8</w:t>
      </w:r>
    </w:p>
    <w:p w14:paraId="2F561904" w14:textId="77777777" w:rsidR="005933D7" w:rsidRDefault="005933D7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19C630" w14:textId="04C664D4" w:rsidR="00606414" w:rsidRPr="00606414" w:rsidRDefault="00606414" w:rsidP="00606414">
      <w:pPr>
        <w:rPr>
          <w:rFonts w:ascii="Times New Roman" w:hAnsi="Times New Roman" w:cs="Times New Roman"/>
          <w:b/>
          <w:sz w:val="24"/>
          <w:szCs w:val="24"/>
        </w:rPr>
      </w:pPr>
      <w:r w:rsidRPr="00606414">
        <w:rPr>
          <w:rFonts w:ascii="Times New Roman" w:hAnsi="Times New Roman" w:cs="Times New Roman"/>
          <w:b/>
          <w:bCs/>
          <w:sz w:val="24"/>
          <w:szCs w:val="24"/>
        </w:rPr>
        <w:t>Practice Questions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06414">
        <w:rPr>
          <w:rFonts w:ascii="Times New Roman" w:hAnsi="Times New Roman" w:cs="Times New Roman"/>
          <w:b/>
          <w:sz w:val="24"/>
          <w:szCs w:val="24"/>
        </w:rPr>
        <w:br/>
        <w:t>Check your knowledge about some important individuals, dates, institutions, and events</w:t>
      </w:r>
      <w:r w:rsidRPr="00606414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14:paraId="28D50138" w14:textId="77777777" w:rsidR="00606414" w:rsidRPr="00606414" w:rsidRDefault="00606414" w:rsidP="0060641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06414">
        <w:rPr>
          <w:rFonts w:ascii="Times New Roman" w:hAnsi="Times New Roman" w:cs="Times New Roman"/>
          <w:bCs/>
          <w:sz w:val="24"/>
          <w:szCs w:val="24"/>
        </w:rPr>
        <w:t>Did people in the Soviet Union participate in elections?</w:t>
      </w:r>
    </w:p>
    <w:p w14:paraId="0E9C9CC2" w14:textId="77777777" w:rsidR="00606414" w:rsidRPr="00606414" w:rsidRDefault="00606414" w:rsidP="0060641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06414">
        <w:rPr>
          <w:rFonts w:ascii="Times New Roman" w:hAnsi="Times New Roman" w:cs="Times New Roman"/>
          <w:bCs/>
          <w:sz w:val="24"/>
          <w:szCs w:val="24"/>
        </w:rPr>
        <w:t>What is the function of the Central Electoral Commission (CEC) in Russia?</w:t>
      </w:r>
    </w:p>
    <w:p w14:paraId="29368908" w14:textId="77777777" w:rsidR="00606414" w:rsidRPr="00606414" w:rsidRDefault="00606414" w:rsidP="0060641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06414">
        <w:rPr>
          <w:rFonts w:ascii="Times New Roman" w:hAnsi="Times New Roman" w:cs="Times New Roman"/>
          <w:bCs/>
          <w:sz w:val="24"/>
          <w:szCs w:val="24"/>
        </w:rPr>
        <w:t>When was the first State Duma elected in post-Soviet Russia?</w:t>
      </w:r>
    </w:p>
    <w:p w14:paraId="2C33C77B" w14:textId="77777777" w:rsidR="00606414" w:rsidRPr="00606414" w:rsidRDefault="00606414" w:rsidP="0060641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06414">
        <w:rPr>
          <w:rFonts w:ascii="Times New Roman" w:hAnsi="Times New Roman" w:cs="Times New Roman"/>
          <w:bCs/>
          <w:sz w:val="24"/>
          <w:szCs w:val="24"/>
        </w:rPr>
        <w:t>How many deputy seats are there in the State Duma?</w:t>
      </w:r>
    </w:p>
    <w:p w14:paraId="59788FC6" w14:textId="77777777" w:rsidR="00606414" w:rsidRPr="00606414" w:rsidRDefault="00606414" w:rsidP="0060641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06414">
        <w:rPr>
          <w:rFonts w:ascii="Times New Roman" w:hAnsi="Times New Roman" w:cs="Times New Roman"/>
          <w:bCs/>
          <w:sz w:val="24"/>
          <w:szCs w:val="24"/>
        </w:rPr>
        <w:t>When did the first Duma elections take place after the dissolution of the Soviet Union?</w:t>
      </w:r>
    </w:p>
    <w:p w14:paraId="013093D2" w14:textId="77777777" w:rsidR="00606414" w:rsidRPr="00606414" w:rsidRDefault="00606414" w:rsidP="0060641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06414">
        <w:rPr>
          <w:rFonts w:ascii="Times New Roman" w:hAnsi="Times New Roman" w:cs="Times New Roman"/>
          <w:bCs/>
          <w:sz w:val="24"/>
          <w:szCs w:val="24"/>
        </w:rPr>
        <w:t>Who were the two main candidates in the 1996 presidential elections in Russia?</w:t>
      </w:r>
    </w:p>
    <w:p w14:paraId="3FA3A08D" w14:textId="77777777" w:rsidR="00606414" w:rsidRPr="00606414" w:rsidRDefault="00606414" w:rsidP="0060641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06414">
        <w:rPr>
          <w:rFonts w:ascii="Times New Roman" w:hAnsi="Times New Roman" w:cs="Times New Roman"/>
          <w:bCs/>
          <w:sz w:val="24"/>
          <w:szCs w:val="24"/>
        </w:rPr>
        <w:t>Why did President Yeltsin resign from the presidency?</w:t>
      </w:r>
    </w:p>
    <w:p w14:paraId="03532316" w14:textId="77777777" w:rsidR="00606414" w:rsidRPr="00606414" w:rsidRDefault="00606414" w:rsidP="0060641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06414">
        <w:rPr>
          <w:rFonts w:ascii="Times New Roman" w:hAnsi="Times New Roman" w:cs="Times New Roman"/>
          <w:bCs/>
          <w:sz w:val="24"/>
          <w:szCs w:val="24"/>
        </w:rPr>
        <w:t>Who was Vladimir Putin at the time of Yeltsin’s resignation?</w:t>
      </w:r>
    </w:p>
    <w:p w14:paraId="2775A41D" w14:textId="77777777" w:rsidR="00606414" w:rsidRPr="00606414" w:rsidRDefault="00606414" w:rsidP="0060641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06414">
        <w:rPr>
          <w:rFonts w:ascii="Times New Roman" w:hAnsi="Times New Roman" w:cs="Times New Roman"/>
          <w:bCs/>
          <w:sz w:val="24"/>
          <w:szCs w:val="24"/>
        </w:rPr>
        <w:t>How many presidential elections has Putin won since 2000?</w:t>
      </w:r>
    </w:p>
    <w:p w14:paraId="6725AAF3" w14:textId="77777777" w:rsidR="00606414" w:rsidRPr="00606414" w:rsidRDefault="00606414" w:rsidP="0060641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06414">
        <w:rPr>
          <w:rFonts w:ascii="Times New Roman" w:hAnsi="Times New Roman" w:cs="Times New Roman"/>
          <w:bCs/>
          <w:sz w:val="24"/>
          <w:szCs w:val="24"/>
        </w:rPr>
        <w:t>Who won the presidential election in 2008? Did this person run for the presidency again in 2012?</w:t>
      </w:r>
    </w:p>
    <w:p w14:paraId="2B1C28E2" w14:textId="77777777" w:rsidR="00606414" w:rsidRPr="00606414" w:rsidRDefault="00606414" w:rsidP="0060641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06414">
        <w:rPr>
          <w:rFonts w:ascii="Times New Roman" w:hAnsi="Times New Roman" w:cs="Times New Roman"/>
          <w:bCs/>
          <w:sz w:val="24"/>
          <w:szCs w:val="24"/>
        </w:rPr>
        <w:t>What is the average voter turnout in Russian federal elections?</w:t>
      </w:r>
    </w:p>
    <w:p w14:paraId="7259428F" w14:textId="77777777" w:rsidR="00606414" w:rsidRPr="00606414" w:rsidRDefault="00606414" w:rsidP="0060641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06414">
        <w:rPr>
          <w:rFonts w:ascii="Times New Roman" w:hAnsi="Times New Roman" w:cs="Times New Roman"/>
          <w:bCs/>
          <w:sz w:val="24"/>
          <w:szCs w:val="24"/>
        </w:rPr>
        <w:t>What is the main source of funding for federal elections in Russia?</w:t>
      </w:r>
    </w:p>
    <w:p w14:paraId="655B6DB2" w14:textId="02CAFA04" w:rsidR="00606414" w:rsidRPr="00606414" w:rsidRDefault="00606414" w:rsidP="0060641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06414">
        <w:rPr>
          <w:rFonts w:ascii="Times New Roman" w:hAnsi="Times New Roman" w:cs="Times New Roman"/>
          <w:bCs/>
          <w:sz w:val="24"/>
          <w:szCs w:val="24"/>
        </w:rPr>
        <w:t>The presidential elections of 1996, 2000, 2008, 2012, 2018</w:t>
      </w:r>
      <w:r>
        <w:rPr>
          <w:rFonts w:ascii="Times New Roman" w:hAnsi="Times New Roman" w:cs="Times New Roman"/>
          <w:bCs/>
          <w:sz w:val="24"/>
          <w:szCs w:val="24"/>
        </w:rPr>
        <w:t xml:space="preserve">, and </w:t>
      </w:r>
      <w:r w:rsidRPr="00606414">
        <w:rPr>
          <w:rFonts w:ascii="Times New Roman" w:hAnsi="Times New Roman" w:cs="Times New Roman"/>
          <w:bCs/>
          <w:sz w:val="24"/>
          <w:szCs w:val="24"/>
        </w:rPr>
        <w:t>2024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06414">
        <w:rPr>
          <w:rFonts w:ascii="Times New Roman" w:hAnsi="Times New Roman" w:cs="Times New Roman"/>
          <w:bCs/>
          <w:sz w:val="24"/>
          <w:szCs w:val="24"/>
        </w:rPr>
        <w:t>demonstrated the significance of the incumbency factor in Russian politics. What is the incumbency factor, and how does it affect election outcomes in Russia?</w:t>
      </w:r>
    </w:p>
    <w:p w14:paraId="46C864A4" w14:textId="77777777" w:rsidR="005933D7" w:rsidRDefault="005933D7" w:rsidP="005933D7">
      <w:pPr>
        <w:rPr>
          <w:rFonts w:ascii="Times New Roman" w:hAnsi="Times New Roman" w:cs="Times New Roman"/>
          <w:b/>
          <w:sz w:val="24"/>
          <w:szCs w:val="24"/>
        </w:rPr>
      </w:pPr>
    </w:p>
    <w:p w14:paraId="10C9D294" w14:textId="77777777" w:rsidR="00B7546F" w:rsidRDefault="00B7546F" w:rsidP="005933D7">
      <w:pPr>
        <w:rPr>
          <w:rFonts w:ascii="Times New Roman" w:hAnsi="Times New Roman" w:cs="Times New Roman"/>
          <w:b/>
          <w:sz w:val="24"/>
          <w:szCs w:val="24"/>
        </w:rPr>
      </w:pPr>
    </w:p>
    <w:p w14:paraId="576A344C" w14:textId="28139D8A" w:rsidR="006D52AD" w:rsidRPr="00E80642" w:rsidRDefault="006D52AD" w:rsidP="00B75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E80642">
        <w:rPr>
          <w:rFonts w:ascii="Times New Roman" w:hAnsi="Times New Roman" w:cs="Times New Roman"/>
          <w:b/>
          <w:bCs/>
          <w:sz w:val="24"/>
          <w:szCs w:val="24"/>
        </w:rPr>
        <w:t>Voting System of the Russian Federation</w:t>
      </w:r>
      <w:r w:rsidR="009953BD" w:rsidRPr="00E80642">
        <w:rPr>
          <w:rFonts w:ascii="Times New Roman" w:hAnsi="Times New Roman" w:cs="Times New Roman"/>
          <w:b/>
          <w:bCs/>
          <w:sz w:val="24"/>
          <w:szCs w:val="24"/>
        </w:rPr>
        <w:t xml:space="preserve"> (in English)</w:t>
      </w:r>
      <w:r w:rsidRPr="00E8064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7219C15E" w14:textId="20D9B9F6" w:rsidR="0004345A" w:rsidRPr="00B7546F" w:rsidRDefault="006D52AD" w:rsidP="00B75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http://duma.gov.ru/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e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n/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n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ews/28612/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6289A3" w14:textId="3815032A" w:rsidR="00B7546F" w:rsidRDefault="00B7546F" w:rsidP="00B7546F">
      <w:pPr>
        <w:rPr>
          <w:rFonts w:ascii="Times New Roman" w:hAnsi="Times New Roman" w:cs="Times New Roman"/>
          <w:sz w:val="24"/>
          <w:szCs w:val="24"/>
        </w:rPr>
      </w:pPr>
    </w:p>
    <w:p w14:paraId="3C5A20C4" w14:textId="77777777" w:rsidR="00606414" w:rsidRDefault="00606414" w:rsidP="00B7546F">
      <w:pPr>
        <w:rPr>
          <w:rFonts w:ascii="Times New Roman" w:hAnsi="Times New Roman" w:cs="Times New Roman"/>
          <w:sz w:val="24"/>
          <w:szCs w:val="24"/>
        </w:rPr>
      </w:pPr>
    </w:p>
    <w:p w14:paraId="1927365E" w14:textId="49759266" w:rsidR="00E80642" w:rsidRDefault="00E80642" w:rsidP="00E80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E8064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The Electoral System </w:t>
      </w:r>
    </w:p>
    <w:p w14:paraId="44D71AB6" w14:textId="5C8A152D" w:rsidR="00E80642" w:rsidRPr="00E80642" w:rsidRDefault="00E80642" w:rsidP="00E80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E80642">
        <w:rPr>
          <w:rFonts w:ascii="Times New Roman" w:hAnsi="Times New Roman" w:cs="Times New Roman"/>
          <w:sz w:val="24"/>
          <w:szCs w:val="24"/>
        </w:rPr>
        <w:t>The original of this publication was published as the research commissioned by the Policy Department for the Foreign Affairs Committee of the European Parliament within a framework contract with IRIS. The original version was published separately by the EP (Policy Department for External Policies) in 2011 (number PE 433.688). Copyrights belong to the European Parliament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4B4943" w14:textId="50B6AF68" w:rsidR="001B4DCF" w:rsidRPr="00606414" w:rsidRDefault="00E80642" w:rsidP="00606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https://www.files.ethz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ch/isn/143427/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R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eview17.pdf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6936B6" w14:textId="77777777" w:rsidR="001B4DCF" w:rsidRDefault="001B4DCF" w:rsidP="00E806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B899042" w14:textId="77777777" w:rsidR="001B4DCF" w:rsidRDefault="001B4DCF" w:rsidP="00E806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02B03F9" w14:textId="77777777" w:rsidR="001B4DCF" w:rsidRDefault="001B4DCF" w:rsidP="00E806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79443D0" w14:textId="77777777" w:rsidR="00606414" w:rsidRDefault="00606414" w:rsidP="00606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How Russia rigs elections (10 min.)</w:t>
      </w:r>
    </w:p>
    <w:p w14:paraId="0DFA69BE" w14:textId="77777777" w:rsidR="00606414" w:rsidRDefault="00606414" w:rsidP="00606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318E6F6" w14:textId="30F385F3" w:rsidR="00B7546F" w:rsidRPr="00606414" w:rsidRDefault="00606414" w:rsidP="00606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7" w:history="1">
        <w:r w:rsidRPr="00024DD1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https://www.youtube.com/watch?v=SbId-_gHe8w&amp;t=43s</w:t>
        </w:r>
      </w:hyperlink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sectPr w:rsidR="00B7546F" w:rsidRPr="00606414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6577D8"/>
    <w:multiLevelType w:val="multilevel"/>
    <w:tmpl w:val="D764C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0869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65"/>
    <w:rsid w:val="0002536B"/>
    <w:rsid w:val="000267C6"/>
    <w:rsid w:val="0004345A"/>
    <w:rsid w:val="000933E3"/>
    <w:rsid w:val="000D36F5"/>
    <w:rsid w:val="001B4DCF"/>
    <w:rsid w:val="00250303"/>
    <w:rsid w:val="0027288F"/>
    <w:rsid w:val="00294775"/>
    <w:rsid w:val="002A3DBF"/>
    <w:rsid w:val="002B36B3"/>
    <w:rsid w:val="003B75EC"/>
    <w:rsid w:val="003D2E65"/>
    <w:rsid w:val="003E5591"/>
    <w:rsid w:val="00455C9B"/>
    <w:rsid w:val="004F2016"/>
    <w:rsid w:val="00507552"/>
    <w:rsid w:val="005933D7"/>
    <w:rsid w:val="00606414"/>
    <w:rsid w:val="00672CC2"/>
    <w:rsid w:val="006D52AD"/>
    <w:rsid w:val="0071380F"/>
    <w:rsid w:val="008368B0"/>
    <w:rsid w:val="008F091A"/>
    <w:rsid w:val="00911799"/>
    <w:rsid w:val="009953BD"/>
    <w:rsid w:val="009E2F0A"/>
    <w:rsid w:val="00A41009"/>
    <w:rsid w:val="00A80BE3"/>
    <w:rsid w:val="00AF0C9B"/>
    <w:rsid w:val="00B658B4"/>
    <w:rsid w:val="00B7546F"/>
    <w:rsid w:val="00B80A0C"/>
    <w:rsid w:val="00C45C8E"/>
    <w:rsid w:val="00C901D7"/>
    <w:rsid w:val="00E25CB6"/>
    <w:rsid w:val="00E80642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44D43"/>
  <w15:docId w15:val="{BD014BED-6C2D-9146-A51B-BCF67AC3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91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54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546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5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bId-_gHe8w&amp;t=43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iles.ethz.ch/isn/143427/Review17.pdf" TargetMode="External"/><Relationship Id="rId5" Type="http://schemas.openxmlformats.org/officeDocument/2006/relationships/hyperlink" Target="http://duma.gov.ru/en/news/2861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Eric Shiraev</cp:lastModifiedBy>
  <cp:revision>24</cp:revision>
  <dcterms:created xsi:type="dcterms:W3CDTF">2010-01-06T20:11:00Z</dcterms:created>
  <dcterms:modified xsi:type="dcterms:W3CDTF">2025-04-10T14:31:00Z</dcterms:modified>
</cp:coreProperties>
</file>